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B3727" w14:textId="77777777" w:rsidR="00294622" w:rsidRPr="000943E3" w:rsidRDefault="00A56660" w:rsidP="00294622">
      <w:pPr>
        <w:jc w:val="center"/>
        <w:rPr>
          <w:b/>
          <w:noProof/>
          <w:color w:val="E36C0A" w:themeColor="accent6" w:themeShade="BF"/>
          <w:u w:val="single"/>
        </w:rPr>
      </w:pPr>
      <w:r>
        <w:rPr>
          <w:b/>
          <w:noProof/>
          <w:color w:val="E36C0A" w:themeColor="accent6" w:themeShade="BF"/>
          <w:u w:val="single"/>
        </w:rPr>
        <w:t>Through email</w:t>
      </w:r>
      <w:r w:rsidR="00294622" w:rsidRPr="000943E3">
        <w:rPr>
          <w:b/>
          <w:noProof/>
          <w:color w:val="E36C0A" w:themeColor="accent6" w:themeShade="BF"/>
          <w:u w:val="single"/>
        </w:rPr>
        <w:t xml:space="preserve"> </w:t>
      </w:r>
      <w:r>
        <w:rPr>
          <w:b/>
          <w:noProof/>
          <w:color w:val="E36C0A" w:themeColor="accent6" w:themeShade="BF"/>
          <w:u w:val="single"/>
        </w:rPr>
        <w:t xml:space="preserve">from </w:t>
      </w:r>
      <w:r w:rsidR="00294622" w:rsidRPr="000943E3">
        <w:rPr>
          <w:b/>
          <w:noProof/>
          <w:color w:val="E36C0A" w:themeColor="accent6" w:themeShade="BF"/>
          <w:u w:val="single"/>
        </w:rPr>
        <w:t>company</w:t>
      </w:r>
      <w:r>
        <w:rPr>
          <w:b/>
          <w:noProof/>
          <w:color w:val="E36C0A" w:themeColor="accent6" w:themeShade="BF"/>
          <w:u w:val="single"/>
        </w:rPr>
        <w:t>’s</w:t>
      </w:r>
      <w:r w:rsidR="00294622" w:rsidRPr="000943E3">
        <w:rPr>
          <w:b/>
          <w:noProof/>
          <w:color w:val="E36C0A" w:themeColor="accent6" w:themeShade="BF"/>
          <w:u w:val="single"/>
        </w:rPr>
        <w:t xml:space="preserve"> </w:t>
      </w:r>
      <w:r>
        <w:rPr>
          <w:b/>
          <w:noProof/>
          <w:color w:val="E36C0A" w:themeColor="accent6" w:themeShade="BF"/>
          <w:u w:val="single"/>
        </w:rPr>
        <w:t>Official Email ID</w:t>
      </w:r>
    </w:p>
    <w:p w14:paraId="6E8FB4F2" w14:textId="77777777" w:rsidR="00294622" w:rsidRDefault="00294622" w:rsidP="00294622">
      <w:pPr>
        <w:jc w:val="center"/>
        <w:rPr>
          <w:noProof/>
          <w:u w:val="single"/>
        </w:rPr>
      </w:pPr>
    </w:p>
    <w:p w14:paraId="1A1DA9B1" w14:textId="77777777" w:rsidR="00294622" w:rsidRPr="000943E3" w:rsidRDefault="005C21D8" w:rsidP="00294622">
      <w:pPr>
        <w:jc w:val="center"/>
        <w:rPr>
          <w:noProof/>
          <w:sz w:val="24"/>
          <w:szCs w:val="24"/>
          <w:u w:val="single"/>
        </w:rPr>
      </w:pPr>
      <w:r w:rsidRPr="000943E3">
        <w:rPr>
          <w:noProof/>
          <w:sz w:val="24"/>
          <w:szCs w:val="24"/>
          <w:u w:val="single"/>
        </w:rPr>
        <w:t>TO WHOMSO</w:t>
      </w:r>
      <w:r w:rsidR="00294622" w:rsidRPr="000943E3">
        <w:rPr>
          <w:noProof/>
          <w:sz w:val="24"/>
          <w:szCs w:val="24"/>
          <w:u w:val="single"/>
        </w:rPr>
        <w:t>EVER IT MAY CONCERN</w:t>
      </w:r>
    </w:p>
    <w:p w14:paraId="7F03B5DA" w14:textId="77777777" w:rsidR="00294622" w:rsidRPr="00460F93" w:rsidRDefault="00294622" w:rsidP="00294622">
      <w:pPr>
        <w:spacing w:after="0"/>
        <w:jc w:val="both"/>
        <w:rPr>
          <w:rFonts w:ascii="Verdana" w:hAnsi="Verdana"/>
          <w:noProof/>
          <w:sz w:val="20"/>
          <w:szCs w:val="20"/>
        </w:rPr>
      </w:pPr>
      <w:bookmarkStart w:id="0" w:name="_GoBack"/>
      <w:bookmarkEnd w:id="0"/>
    </w:p>
    <w:p w14:paraId="4C646222" w14:textId="77777777" w:rsidR="00294622" w:rsidRDefault="00294622" w:rsidP="00294622">
      <w:pPr>
        <w:spacing w:after="0"/>
        <w:jc w:val="both"/>
        <w:rPr>
          <w:rFonts w:ascii="Verdana" w:hAnsi="Verdana"/>
          <w:noProof/>
          <w:sz w:val="20"/>
          <w:szCs w:val="20"/>
        </w:rPr>
      </w:pPr>
      <w:r w:rsidRPr="00460F93">
        <w:rPr>
          <w:rFonts w:ascii="Verdana" w:hAnsi="Verdana"/>
          <w:noProof/>
          <w:sz w:val="20"/>
          <w:szCs w:val="20"/>
        </w:rPr>
        <w:t>To,</w:t>
      </w:r>
    </w:p>
    <w:p w14:paraId="42158898" w14:textId="77777777" w:rsidR="002A33CE" w:rsidRPr="00460F93" w:rsidRDefault="002A33CE" w:rsidP="00294622">
      <w:pPr>
        <w:spacing w:after="0"/>
        <w:jc w:val="both"/>
        <w:rPr>
          <w:rFonts w:ascii="Verdana" w:hAnsi="Verdana"/>
          <w:noProof/>
          <w:sz w:val="20"/>
          <w:szCs w:val="20"/>
        </w:rPr>
      </w:pPr>
    </w:p>
    <w:p w14:paraId="4F260BAE" w14:textId="77777777" w:rsidR="00294622" w:rsidRPr="00460F93" w:rsidRDefault="00294622" w:rsidP="00DC7962">
      <w:pPr>
        <w:spacing w:after="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Aadishesh Info</w:t>
      </w:r>
      <w:r w:rsidR="000943E3">
        <w:rPr>
          <w:rFonts w:ascii="Verdana" w:hAnsi="Verdana"/>
          <w:noProof/>
          <w:sz w:val="20"/>
          <w:szCs w:val="20"/>
        </w:rPr>
        <w:t xml:space="preserve"> C</w:t>
      </w:r>
      <w:r w:rsidR="002A33CE">
        <w:rPr>
          <w:rFonts w:ascii="Verdana" w:hAnsi="Verdana"/>
          <w:noProof/>
          <w:sz w:val="20"/>
          <w:szCs w:val="20"/>
        </w:rPr>
        <w:t xml:space="preserve">ommunication </w:t>
      </w:r>
      <w:r w:rsidR="000943E3">
        <w:rPr>
          <w:rFonts w:ascii="Verdana" w:hAnsi="Verdana"/>
          <w:noProof/>
          <w:sz w:val="20"/>
          <w:szCs w:val="20"/>
        </w:rPr>
        <w:t xml:space="preserve">India </w:t>
      </w:r>
      <w:r w:rsidR="002A33CE">
        <w:rPr>
          <w:rFonts w:ascii="Verdana" w:hAnsi="Verdana"/>
          <w:noProof/>
          <w:sz w:val="20"/>
          <w:szCs w:val="20"/>
        </w:rPr>
        <w:t>Pvt Ltd.</w:t>
      </w:r>
      <w:r w:rsidRPr="00460F93">
        <w:rPr>
          <w:rFonts w:ascii="Verdana" w:hAnsi="Verdana"/>
          <w:noProof/>
          <w:sz w:val="20"/>
          <w:szCs w:val="20"/>
        </w:rPr>
        <w:t>,</w:t>
      </w:r>
    </w:p>
    <w:p w14:paraId="12B2223B" w14:textId="77777777" w:rsidR="00DC7962" w:rsidRDefault="00DE3CA9" w:rsidP="00DC7962">
      <w:pPr>
        <w:spacing w:after="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AADISHESH HOUSE</w:t>
      </w:r>
    </w:p>
    <w:p w14:paraId="019AF199" w14:textId="56D7F864" w:rsidR="00294622" w:rsidRDefault="009A1A6C" w:rsidP="00DC7962">
      <w:pPr>
        <w:spacing w:after="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#271-272</w:t>
      </w:r>
      <w:r w:rsidR="00294622">
        <w:rPr>
          <w:rFonts w:ascii="Verdana" w:hAnsi="Verdana"/>
          <w:noProof/>
          <w:sz w:val="20"/>
          <w:szCs w:val="20"/>
        </w:rPr>
        <w:t xml:space="preserve">, </w:t>
      </w:r>
      <w:r>
        <w:rPr>
          <w:rFonts w:ascii="Verdana" w:hAnsi="Verdana"/>
          <w:noProof/>
          <w:sz w:val="20"/>
          <w:szCs w:val="20"/>
        </w:rPr>
        <w:t>Star City, Phase-1</w:t>
      </w:r>
      <w:r w:rsidR="000943E3">
        <w:rPr>
          <w:rFonts w:ascii="Verdana" w:hAnsi="Verdana"/>
          <w:noProof/>
          <w:sz w:val="20"/>
          <w:szCs w:val="20"/>
        </w:rPr>
        <w:t>,</w:t>
      </w:r>
    </w:p>
    <w:p w14:paraId="303336D3" w14:textId="77777777" w:rsidR="00294622" w:rsidRPr="00460F93" w:rsidRDefault="009A1A6C" w:rsidP="00DC7962">
      <w:pPr>
        <w:spacing w:after="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Karmeta</w:t>
      </w:r>
      <w:r w:rsidR="00294622" w:rsidRPr="00460F93">
        <w:rPr>
          <w:rFonts w:ascii="Verdana" w:hAnsi="Verdana"/>
          <w:noProof/>
          <w:sz w:val="20"/>
          <w:szCs w:val="20"/>
        </w:rPr>
        <w:t>,</w:t>
      </w:r>
      <w:r w:rsidR="00294622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>Near Katangi Bypass</w:t>
      </w:r>
      <w:r w:rsidR="000943E3">
        <w:rPr>
          <w:rFonts w:ascii="Verdana" w:hAnsi="Verdana"/>
          <w:noProof/>
          <w:sz w:val="20"/>
          <w:szCs w:val="20"/>
        </w:rPr>
        <w:t>,</w:t>
      </w:r>
    </w:p>
    <w:p w14:paraId="37CB17FE" w14:textId="77777777" w:rsidR="00294622" w:rsidRPr="00460F93" w:rsidRDefault="00294622" w:rsidP="00DC7962">
      <w:pPr>
        <w:spacing w:after="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Jabalpur</w:t>
      </w:r>
      <w:r w:rsidR="009A1A6C">
        <w:rPr>
          <w:rFonts w:ascii="Verdana" w:hAnsi="Verdana"/>
          <w:noProof/>
          <w:sz w:val="20"/>
          <w:szCs w:val="20"/>
        </w:rPr>
        <w:t xml:space="preserve"> – 482 002</w:t>
      </w:r>
      <w:r w:rsidRPr="00460F93">
        <w:rPr>
          <w:rFonts w:ascii="Verdana" w:hAnsi="Verdana"/>
          <w:noProof/>
          <w:sz w:val="20"/>
          <w:szCs w:val="20"/>
        </w:rPr>
        <w:t>, India.</w:t>
      </w:r>
    </w:p>
    <w:p w14:paraId="05643A5D" w14:textId="77777777" w:rsidR="00294622" w:rsidRPr="00460F93" w:rsidRDefault="00294622" w:rsidP="00294622">
      <w:pPr>
        <w:spacing w:after="0"/>
        <w:jc w:val="both"/>
        <w:rPr>
          <w:rFonts w:ascii="Verdana" w:hAnsi="Verdana"/>
          <w:noProof/>
          <w:sz w:val="20"/>
          <w:szCs w:val="20"/>
        </w:rPr>
      </w:pPr>
    </w:p>
    <w:p w14:paraId="711FBDBA" w14:textId="77777777" w:rsidR="00294622" w:rsidRPr="00460F93" w:rsidRDefault="00294622" w:rsidP="00294622">
      <w:pPr>
        <w:spacing w:after="0"/>
        <w:jc w:val="both"/>
        <w:rPr>
          <w:rFonts w:ascii="Verdana" w:hAnsi="Verdana"/>
          <w:sz w:val="20"/>
          <w:szCs w:val="20"/>
        </w:rPr>
      </w:pPr>
    </w:p>
    <w:p w14:paraId="69BE6E65" w14:textId="77777777" w:rsidR="00294622" w:rsidRPr="007A2119" w:rsidRDefault="00294622" w:rsidP="00BF47E6">
      <w:pPr>
        <w:spacing w:after="0"/>
        <w:jc w:val="center"/>
        <w:rPr>
          <w:rFonts w:ascii="Verdana" w:hAnsi="Verdana"/>
          <w:sz w:val="20"/>
          <w:szCs w:val="20"/>
          <w:u w:val="single"/>
        </w:rPr>
      </w:pPr>
      <w:r w:rsidRPr="007A2119">
        <w:rPr>
          <w:rFonts w:ascii="Verdana" w:hAnsi="Verdana"/>
          <w:sz w:val="20"/>
          <w:szCs w:val="20"/>
          <w:u w:val="single"/>
        </w:rPr>
        <w:t xml:space="preserve">Subject: Undertaking for User ID </w:t>
      </w:r>
      <w:r w:rsidR="007A2119" w:rsidRPr="00BF47E6">
        <w:rPr>
          <w:rFonts w:ascii="Verdana" w:hAnsi="Verdana"/>
          <w:color w:val="FF0000"/>
          <w:sz w:val="20"/>
          <w:szCs w:val="20"/>
          <w:u w:val="single"/>
        </w:rPr>
        <w:t>XXXXXXX</w:t>
      </w:r>
      <w:r w:rsidR="007A2119" w:rsidRPr="007A2119">
        <w:rPr>
          <w:rFonts w:ascii="Verdana" w:hAnsi="Verdana"/>
          <w:sz w:val="20"/>
          <w:szCs w:val="20"/>
          <w:u w:val="single"/>
        </w:rPr>
        <w:t xml:space="preserve"> </w:t>
      </w:r>
      <w:r w:rsidRPr="007A2119">
        <w:rPr>
          <w:rFonts w:ascii="Verdana" w:hAnsi="Verdana"/>
          <w:sz w:val="20"/>
          <w:szCs w:val="20"/>
          <w:u w:val="single"/>
        </w:rPr>
        <w:t>NOT TO BE scrubbed against NDNC registry.</w:t>
      </w:r>
    </w:p>
    <w:p w14:paraId="499E1333" w14:textId="77777777" w:rsidR="00294622" w:rsidRPr="007A2119" w:rsidRDefault="00294622" w:rsidP="00294622">
      <w:pPr>
        <w:spacing w:after="0"/>
        <w:ind w:left="720" w:firstLine="720"/>
        <w:jc w:val="both"/>
        <w:rPr>
          <w:rFonts w:ascii="Verdana" w:hAnsi="Verdana"/>
          <w:sz w:val="20"/>
          <w:szCs w:val="20"/>
          <w:u w:val="single"/>
        </w:rPr>
      </w:pPr>
    </w:p>
    <w:p w14:paraId="505364B1" w14:textId="77777777" w:rsidR="00294622" w:rsidRPr="00460F93" w:rsidRDefault="00294622" w:rsidP="00294622">
      <w:pPr>
        <w:spacing w:after="0"/>
        <w:ind w:left="720" w:firstLine="720"/>
        <w:jc w:val="both"/>
        <w:rPr>
          <w:rFonts w:ascii="Verdana" w:hAnsi="Verdana"/>
          <w:sz w:val="20"/>
          <w:szCs w:val="20"/>
        </w:rPr>
      </w:pPr>
    </w:p>
    <w:p w14:paraId="2A4AB9FC" w14:textId="77777777" w:rsidR="00294622" w:rsidRDefault="00294622" w:rsidP="0029462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60F93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&lt;</w:t>
      </w:r>
      <w:r w:rsidR="007A2119" w:rsidRPr="007A2119">
        <w:rPr>
          <w:rFonts w:ascii="Verdana" w:hAnsi="Verdana"/>
          <w:color w:val="FF0000"/>
          <w:sz w:val="20"/>
          <w:szCs w:val="20"/>
        </w:rPr>
        <w:t>Customer Name</w:t>
      </w:r>
      <w:r>
        <w:rPr>
          <w:rFonts w:ascii="Verdana" w:hAnsi="Verdana"/>
          <w:sz w:val="20"/>
          <w:szCs w:val="20"/>
        </w:rPr>
        <w:t>&gt;</w:t>
      </w:r>
      <w:r w:rsidRPr="00460F9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&lt;</w:t>
      </w:r>
      <w:r w:rsidR="007A2119" w:rsidRPr="007A2119">
        <w:rPr>
          <w:rFonts w:ascii="Verdana" w:hAnsi="Verdana"/>
          <w:color w:val="FF0000"/>
          <w:sz w:val="20"/>
          <w:szCs w:val="20"/>
        </w:rPr>
        <w:t>Designation</w:t>
      </w:r>
      <w:r>
        <w:rPr>
          <w:rFonts w:ascii="Verdana" w:hAnsi="Verdana"/>
          <w:sz w:val="20"/>
          <w:szCs w:val="20"/>
        </w:rPr>
        <w:t>&gt;</w:t>
      </w:r>
      <w:r w:rsidRPr="00460F93">
        <w:rPr>
          <w:rFonts w:ascii="Verdana" w:hAnsi="Verdana"/>
          <w:sz w:val="20"/>
          <w:szCs w:val="20"/>
        </w:rPr>
        <w:t xml:space="preserve"> of </w:t>
      </w:r>
      <w:r>
        <w:rPr>
          <w:rFonts w:ascii="Verdana" w:hAnsi="Verdana"/>
          <w:bCs/>
          <w:sz w:val="20"/>
          <w:szCs w:val="20"/>
        </w:rPr>
        <w:t>&lt;</w:t>
      </w:r>
      <w:r w:rsidR="007A2119" w:rsidRPr="007A2119">
        <w:rPr>
          <w:rFonts w:ascii="Verdana" w:hAnsi="Verdana"/>
          <w:bCs/>
          <w:color w:val="FF0000"/>
          <w:sz w:val="20"/>
          <w:szCs w:val="20"/>
        </w:rPr>
        <w:t>Company Name</w:t>
      </w:r>
      <w:r>
        <w:rPr>
          <w:rFonts w:ascii="Verdana" w:hAnsi="Verdana"/>
          <w:bCs/>
          <w:sz w:val="20"/>
          <w:szCs w:val="20"/>
        </w:rPr>
        <w:t>&gt;</w:t>
      </w:r>
      <w:r w:rsidRPr="00460F93">
        <w:rPr>
          <w:rFonts w:ascii="Verdana" w:hAnsi="Verdana"/>
          <w:sz w:val="20"/>
          <w:szCs w:val="20"/>
        </w:rPr>
        <w:t xml:space="preserve"> hereby give an undertaking that the User ID </w:t>
      </w:r>
      <w:r>
        <w:rPr>
          <w:rFonts w:ascii="Verdana" w:hAnsi="Verdana"/>
          <w:sz w:val="20"/>
          <w:szCs w:val="20"/>
          <w:u w:val="single"/>
        </w:rPr>
        <w:t>&lt;</w:t>
      </w:r>
      <w:proofErr w:type="spellStart"/>
      <w:r w:rsidR="007A2119" w:rsidRPr="007A2119">
        <w:rPr>
          <w:rFonts w:ascii="Verdana" w:hAnsi="Verdana"/>
          <w:color w:val="FF0000"/>
          <w:sz w:val="20"/>
          <w:szCs w:val="20"/>
          <w:u w:val="single"/>
        </w:rPr>
        <w:t>UserID</w:t>
      </w:r>
      <w:proofErr w:type="spellEnd"/>
      <w:r>
        <w:rPr>
          <w:rFonts w:ascii="Verdana" w:hAnsi="Verdana"/>
          <w:sz w:val="20"/>
          <w:szCs w:val="20"/>
          <w:u w:val="single"/>
        </w:rPr>
        <w:t>&gt;</w:t>
      </w:r>
      <w:r w:rsidRPr="00460F93">
        <w:rPr>
          <w:rFonts w:ascii="Verdana" w:hAnsi="Verdana"/>
          <w:sz w:val="20"/>
          <w:szCs w:val="20"/>
        </w:rPr>
        <w:t xml:space="preserve">, provided by </w:t>
      </w:r>
      <w:r>
        <w:rPr>
          <w:rFonts w:ascii="Verdana" w:hAnsi="Verdana"/>
          <w:sz w:val="20"/>
          <w:szCs w:val="20"/>
        </w:rPr>
        <w:t xml:space="preserve">Aadishesh </w:t>
      </w:r>
      <w:r w:rsidR="00165EC6">
        <w:rPr>
          <w:rFonts w:ascii="Verdana" w:hAnsi="Verdana"/>
          <w:sz w:val="20"/>
          <w:szCs w:val="20"/>
        </w:rPr>
        <w:t xml:space="preserve">Info Communications </w:t>
      </w:r>
      <w:r w:rsidR="000943E3">
        <w:rPr>
          <w:rFonts w:ascii="Verdana" w:hAnsi="Verdana"/>
          <w:sz w:val="20"/>
          <w:szCs w:val="20"/>
        </w:rPr>
        <w:br/>
      </w:r>
      <w:r w:rsidR="00165EC6">
        <w:rPr>
          <w:rFonts w:ascii="Verdana" w:hAnsi="Verdana"/>
          <w:sz w:val="20"/>
          <w:szCs w:val="20"/>
        </w:rPr>
        <w:t>(I</w:t>
      </w:r>
      <w:r w:rsidR="000943E3">
        <w:rPr>
          <w:rFonts w:ascii="Verdana" w:hAnsi="Verdana"/>
          <w:sz w:val="20"/>
          <w:szCs w:val="20"/>
        </w:rPr>
        <w:t>ndia</w:t>
      </w:r>
      <w:r w:rsidR="00165EC6">
        <w:rPr>
          <w:rFonts w:ascii="Verdana" w:hAnsi="Verdana"/>
          <w:sz w:val="20"/>
          <w:szCs w:val="20"/>
        </w:rPr>
        <w:t>) Pvt. Ltd</w:t>
      </w:r>
      <w:r w:rsidRPr="00460F93">
        <w:rPr>
          <w:rFonts w:ascii="Verdana" w:hAnsi="Verdana"/>
          <w:sz w:val="20"/>
          <w:szCs w:val="20"/>
        </w:rPr>
        <w:t>., will be used by us for sending messages to opt-in/non-NDNC registered mobile numbers</w:t>
      </w:r>
      <w:r w:rsidR="000943E3">
        <w:rPr>
          <w:rFonts w:ascii="Verdana" w:hAnsi="Verdana"/>
          <w:sz w:val="20"/>
          <w:szCs w:val="20"/>
        </w:rPr>
        <w:t xml:space="preserve"> who are employees of our company. The messages shall be a part of our internal information </w:t>
      </w:r>
      <w:r w:rsidRPr="00460F93">
        <w:rPr>
          <w:rFonts w:ascii="Verdana" w:hAnsi="Verdana"/>
          <w:sz w:val="20"/>
          <w:szCs w:val="20"/>
        </w:rPr>
        <w:t>and do not contain any commercial, unsolicited or defamatory communication.</w:t>
      </w:r>
    </w:p>
    <w:p w14:paraId="0FCDD0AA" w14:textId="77777777" w:rsidR="00294622" w:rsidRDefault="00294622" w:rsidP="00294622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65CAD49C" w14:textId="77777777" w:rsidR="00294622" w:rsidRPr="00460F93" w:rsidRDefault="00294622" w:rsidP="00294622">
      <w:pPr>
        <w:jc w:val="both"/>
        <w:rPr>
          <w:rFonts w:ascii="Verdana" w:hAnsi="Verdana"/>
          <w:sz w:val="20"/>
          <w:szCs w:val="20"/>
        </w:rPr>
      </w:pPr>
      <w:r w:rsidRPr="00460F93">
        <w:rPr>
          <w:rFonts w:ascii="Verdana" w:hAnsi="Verdana"/>
          <w:sz w:val="20"/>
          <w:szCs w:val="20"/>
        </w:rPr>
        <w:t>We are aware of the latest DND issues that have been causing a lot of problems and would not indulge in any sort of Spamming, Commercial or Un-Solicited communications.</w:t>
      </w:r>
    </w:p>
    <w:p w14:paraId="314B501F" w14:textId="77777777" w:rsidR="00294622" w:rsidRPr="00460F93" w:rsidRDefault="00294622" w:rsidP="00294622">
      <w:pPr>
        <w:jc w:val="both"/>
        <w:rPr>
          <w:rFonts w:ascii="Verdana" w:hAnsi="Verdana"/>
          <w:sz w:val="20"/>
          <w:szCs w:val="20"/>
        </w:rPr>
      </w:pPr>
      <w:r w:rsidRPr="00460F93">
        <w:rPr>
          <w:rFonts w:ascii="Verdana" w:hAnsi="Verdana"/>
          <w:sz w:val="20"/>
          <w:szCs w:val="20"/>
        </w:rPr>
        <w:t xml:space="preserve">We will educate our recipients and will </w:t>
      </w:r>
      <w:r w:rsidR="000943E3">
        <w:rPr>
          <w:rFonts w:ascii="Verdana" w:hAnsi="Verdana"/>
          <w:sz w:val="20"/>
          <w:szCs w:val="20"/>
        </w:rPr>
        <w:t>ensure that the messages sent f</w:t>
      </w:r>
      <w:r w:rsidRPr="00460F93">
        <w:rPr>
          <w:rFonts w:ascii="Verdana" w:hAnsi="Verdana"/>
          <w:sz w:val="20"/>
          <w:szCs w:val="20"/>
        </w:rPr>
        <w:t>r</w:t>
      </w:r>
      <w:r w:rsidR="000943E3">
        <w:rPr>
          <w:rFonts w:ascii="Verdana" w:hAnsi="Verdana"/>
          <w:sz w:val="20"/>
          <w:szCs w:val="20"/>
        </w:rPr>
        <w:t>o</w:t>
      </w:r>
      <w:r w:rsidRPr="00460F93">
        <w:rPr>
          <w:rFonts w:ascii="Verdana" w:hAnsi="Verdana"/>
          <w:sz w:val="20"/>
          <w:szCs w:val="20"/>
        </w:rPr>
        <w:t>m the Sender ID-</w:t>
      </w:r>
      <w:r>
        <w:rPr>
          <w:rFonts w:ascii="Verdana" w:hAnsi="Verdana"/>
          <w:bCs/>
          <w:sz w:val="20"/>
          <w:szCs w:val="20"/>
          <w:u w:val="single"/>
        </w:rPr>
        <w:t>&lt;</w:t>
      </w:r>
      <w:r w:rsidR="00BF47E6" w:rsidRPr="00BF47E6">
        <w:rPr>
          <w:rFonts w:ascii="Verdana" w:hAnsi="Verdana"/>
          <w:bCs/>
          <w:color w:val="FF0000"/>
          <w:sz w:val="20"/>
          <w:szCs w:val="20"/>
          <w:u w:val="single"/>
        </w:rPr>
        <w:t>Sender ID</w:t>
      </w:r>
      <w:r>
        <w:rPr>
          <w:rFonts w:ascii="Verdana" w:hAnsi="Verdana"/>
          <w:bCs/>
          <w:sz w:val="20"/>
          <w:szCs w:val="20"/>
          <w:u w:val="single"/>
        </w:rPr>
        <w:t>&gt;</w:t>
      </w:r>
      <w:r w:rsidRPr="00460F93">
        <w:rPr>
          <w:rFonts w:ascii="Verdana" w:hAnsi="Verdana"/>
          <w:sz w:val="20"/>
          <w:szCs w:val="20"/>
        </w:rPr>
        <w:t xml:space="preserve"> using </w:t>
      </w:r>
      <w:r w:rsidR="000943E3">
        <w:rPr>
          <w:rFonts w:ascii="Verdana" w:hAnsi="Verdana"/>
          <w:sz w:val="20"/>
          <w:szCs w:val="20"/>
        </w:rPr>
        <w:t>Aadishesh’s</w:t>
      </w:r>
      <w:r w:rsidRPr="00460F93">
        <w:rPr>
          <w:rFonts w:ascii="Verdana" w:hAnsi="Verdana"/>
          <w:sz w:val="20"/>
          <w:szCs w:val="20"/>
        </w:rPr>
        <w:t xml:space="preserve"> connectivity do not fall under the DND / DNC category.  IF any regulatory issues arises due to  sending SMS  on our Opt-in and / or  DND / DNC category numbers, we hereby confirm that we are ready to bear any loss, cost, liability or claim including reasonable legal expenses (as per operator’s consideration) that will keep </w:t>
      </w:r>
      <w:r w:rsidR="000943E3">
        <w:rPr>
          <w:rFonts w:ascii="Verdana" w:hAnsi="Verdana"/>
          <w:sz w:val="20"/>
          <w:szCs w:val="20"/>
        </w:rPr>
        <w:t>Aadishesh Info Communication (India) Pvt. Ltd. Harmless against any consequences.</w:t>
      </w:r>
    </w:p>
    <w:p w14:paraId="314D7ADF" w14:textId="77777777" w:rsidR="00294622" w:rsidRPr="00460F93" w:rsidRDefault="00294622" w:rsidP="00294622">
      <w:pPr>
        <w:jc w:val="both"/>
        <w:rPr>
          <w:rFonts w:ascii="Verdana" w:hAnsi="Verdana"/>
          <w:sz w:val="20"/>
          <w:szCs w:val="20"/>
        </w:rPr>
      </w:pPr>
    </w:p>
    <w:p w14:paraId="046F8D0A" w14:textId="77777777" w:rsidR="00294622" w:rsidRDefault="00294622" w:rsidP="00294622">
      <w:pPr>
        <w:jc w:val="both"/>
        <w:rPr>
          <w:rFonts w:ascii="Verdana" w:hAnsi="Verdana"/>
          <w:sz w:val="20"/>
          <w:szCs w:val="20"/>
        </w:rPr>
      </w:pPr>
      <w:r w:rsidRPr="00460F93"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60F93">
        <w:rPr>
          <w:rFonts w:ascii="Verdana" w:hAnsi="Verdana"/>
          <w:sz w:val="20"/>
          <w:szCs w:val="20"/>
        </w:rPr>
        <w:tab/>
      </w:r>
      <w:r w:rsidRPr="00460F93">
        <w:rPr>
          <w:rFonts w:ascii="Verdana" w:hAnsi="Verdana"/>
          <w:sz w:val="20"/>
          <w:szCs w:val="20"/>
        </w:rPr>
        <w:tab/>
      </w:r>
      <w:r w:rsidRPr="00460F93">
        <w:rPr>
          <w:rFonts w:ascii="Verdana" w:hAnsi="Verdana"/>
          <w:sz w:val="20"/>
          <w:szCs w:val="20"/>
        </w:rPr>
        <w:tab/>
        <w:t xml:space="preserve">Name </w:t>
      </w:r>
      <w:r w:rsidRPr="00460F93">
        <w:rPr>
          <w:rFonts w:ascii="Verdana" w:hAnsi="Verdana"/>
          <w:sz w:val="20"/>
          <w:szCs w:val="20"/>
        </w:rPr>
        <w:tab/>
      </w:r>
      <w:r w:rsidRPr="00460F93">
        <w:rPr>
          <w:rFonts w:ascii="Verdana" w:hAnsi="Verdana"/>
          <w:sz w:val="20"/>
          <w:szCs w:val="20"/>
        </w:rPr>
        <w:tab/>
        <w:t>:</w:t>
      </w:r>
    </w:p>
    <w:p w14:paraId="46826BCF" w14:textId="77777777" w:rsidR="00294622" w:rsidRPr="00460F93" w:rsidRDefault="00294622" w:rsidP="00294622">
      <w:pPr>
        <w:jc w:val="both"/>
        <w:rPr>
          <w:rFonts w:ascii="Verdana" w:hAnsi="Verdana"/>
          <w:sz w:val="20"/>
          <w:szCs w:val="20"/>
        </w:rPr>
      </w:pPr>
      <w:r w:rsidRPr="00460F93">
        <w:rPr>
          <w:rFonts w:ascii="Verdana" w:hAnsi="Verdana"/>
          <w:sz w:val="20"/>
          <w:szCs w:val="20"/>
        </w:rPr>
        <w:t xml:space="preserve">Place: </w:t>
      </w:r>
      <w:r w:rsidRPr="00460F93">
        <w:rPr>
          <w:rFonts w:ascii="Verdana" w:hAnsi="Verdana"/>
          <w:sz w:val="20"/>
          <w:szCs w:val="20"/>
        </w:rPr>
        <w:tab/>
      </w:r>
      <w:r w:rsidRPr="00460F9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943E3">
        <w:rPr>
          <w:rFonts w:ascii="Verdana" w:hAnsi="Verdana"/>
          <w:sz w:val="20"/>
          <w:szCs w:val="20"/>
        </w:rPr>
        <w:tab/>
      </w:r>
      <w:r w:rsidR="000943E3">
        <w:rPr>
          <w:rFonts w:ascii="Verdana" w:hAnsi="Verdana"/>
          <w:sz w:val="20"/>
          <w:szCs w:val="20"/>
        </w:rPr>
        <w:tab/>
      </w:r>
      <w:r w:rsidR="000943E3">
        <w:rPr>
          <w:rFonts w:ascii="Verdana" w:hAnsi="Verdana"/>
          <w:sz w:val="20"/>
          <w:szCs w:val="20"/>
        </w:rPr>
        <w:tab/>
      </w:r>
      <w:r w:rsidRPr="00460F93">
        <w:rPr>
          <w:rFonts w:ascii="Verdana" w:hAnsi="Verdana"/>
          <w:sz w:val="20"/>
          <w:szCs w:val="20"/>
        </w:rPr>
        <w:t xml:space="preserve">Designation </w:t>
      </w:r>
      <w:r w:rsidRPr="00460F93">
        <w:rPr>
          <w:rFonts w:ascii="Verdana" w:hAnsi="Verdana"/>
          <w:sz w:val="20"/>
          <w:szCs w:val="20"/>
        </w:rPr>
        <w:tab/>
        <w:t>:</w:t>
      </w:r>
    </w:p>
    <w:p w14:paraId="146EC05D" w14:textId="77777777" w:rsidR="00294622" w:rsidRPr="00460F93" w:rsidRDefault="00294622" w:rsidP="00294622">
      <w:pPr>
        <w:jc w:val="both"/>
        <w:rPr>
          <w:rFonts w:ascii="Verdana" w:hAnsi="Verdana"/>
          <w:sz w:val="20"/>
          <w:szCs w:val="20"/>
        </w:rPr>
      </w:pPr>
      <w:r w:rsidRPr="00460F93">
        <w:rPr>
          <w:rFonts w:ascii="Verdana" w:hAnsi="Verdana"/>
          <w:sz w:val="20"/>
          <w:szCs w:val="20"/>
        </w:rPr>
        <w:tab/>
      </w:r>
      <w:r w:rsidRPr="00460F93">
        <w:rPr>
          <w:rFonts w:ascii="Verdana" w:hAnsi="Verdana"/>
          <w:sz w:val="20"/>
          <w:szCs w:val="20"/>
        </w:rPr>
        <w:tab/>
      </w:r>
      <w:r w:rsidRPr="00460F93">
        <w:rPr>
          <w:rFonts w:ascii="Verdana" w:hAnsi="Verdana"/>
          <w:sz w:val="20"/>
          <w:szCs w:val="20"/>
        </w:rPr>
        <w:tab/>
      </w:r>
      <w:r w:rsidRPr="00460F93">
        <w:rPr>
          <w:rFonts w:ascii="Verdana" w:hAnsi="Verdana"/>
          <w:sz w:val="20"/>
          <w:szCs w:val="20"/>
        </w:rPr>
        <w:tab/>
      </w:r>
      <w:r w:rsidRPr="00460F93">
        <w:rPr>
          <w:rFonts w:ascii="Verdana" w:hAnsi="Verdana"/>
          <w:sz w:val="20"/>
          <w:szCs w:val="20"/>
        </w:rPr>
        <w:tab/>
      </w:r>
      <w:r w:rsidRPr="00460F93">
        <w:rPr>
          <w:rFonts w:ascii="Verdana" w:hAnsi="Verdana"/>
          <w:sz w:val="20"/>
          <w:szCs w:val="20"/>
        </w:rPr>
        <w:tab/>
        <w:t xml:space="preserve">Seal </w:t>
      </w:r>
      <w:r w:rsidRPr="00460F93">
        <w:rPr>
          <w:rFonts w:ascii="Verdana" w:hAnsi="Verdana"/>
          <w:sz w:val="20"/>
          <w:szCs w:val="20"/>
        </w:rPr>
        <w:tab/>
      </w:r>
      <w:r w:rsidRPr="00460F93">
        <w:rPr>
          <w:rFonts w:ascii="Verdana" w:hAnsi="Verdana"/>
          <w:sz w:val="20"/>
          <w:szCs w:val="20"/>
        </w:rPr>
        <w:tab/>
        <w:t>:</w:t>
      </w:r>
    </w:p>
    <w:p w14:paraId="77D6734B" w14:textId="77777777" w:rsidR="00077435" w:rsidRDefault="00077435"/>
    <w:sectPr w:rsidR="00077435" w:rsidSect="00DE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4622"/>
    <w:rsid w:val="00077435"/>
    <w:rsid w:val="000943E3"/>
    <w:rsid w:val="000B37A8"/>
    <w:rsid w:val="00144829"/>
    <w:rsid w:val="00165EC6"/>
    <w:rsid w:val="00294622"/>
    <w:rsid w:val="002A33CE"/>
    <w:rsid w:val="002C5043"/>
    <w:rsid w:val="002D2322"/>
    <w:rsid w:val="00380E19"/>
    <w:rsid w:val="003C19FE"/>
    <w:rsid w:val="004047F0"/>
    <w:rsid w:val="004834A1"/>
    <w:rsid w:val="005C21D8"/>
    <w:rsid w:val="0063383C"/>
    <w:rsid w:val="007A2119"/>
    <w:rsid w:val="007C7F49"/>
    <w:rsid w:val="009A1A6C"/>
    <w:rsid w:val="00A56660"/>
    <w:rsid w:val="00AC4B64"/>
    <w:rsid w:val="00B722B5"/>
    <w:rsid w:val="00BF47E6"/>
    <w:rsid w:val="00D64BCA"/>
    <w:rsid w:val="00DC7962"/>
    <w:rsid w:val="00DE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8F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Ankush Kostha</dc:creator>
  <cp:lastModifiedBy>Ankush Kostha</cp:lastModifiedBy>
  <cp:revision>7</cp:revision>
  <dcterms:created xsi:type="dcterms:W3CDTF">2015-03-18T13:48:00Z</dcterms:created>
  <dcterms:modified xsi:type="dcterms:W3CDTF">2015-10-22T06:05:00Z</dcterms:modified>
</cp:coreProperties>
</file>